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DFCBC" w14:textId="77777777" w:rsidR="003F51BB" w:rsidRDefault="003F51BB" w:rsidP="003F51BB">
      <w:pPr>
        <w:pStyle w:val="NormalWeb"/>
        <w:spacing w:before="300" w:beforeAutospacing="0" w:after="300" w:afterAutospacing="0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Strategic Focus Area 3. </w:t>
      </w:r>
      <w:r>
        <w:rPr>
          <w:rFonts w:ascii="Arial" w:hAnsi="Arial" w:cs="Arial"/>
          <w:i/>
          <w:iCs/>
          <w:color w:val="000000"/>
          <w:sz w:val="22"/>
          <w:szCs w:val="22"/>
        </w:rPr>
        <w:t>Develop and ensure efficient and effective practices of data collection and use, to base forward-thinking decision making and program implementation.</w:t>
      </w:r>
    </w:p>
    <w:p w14:paraId="60C59641" w14:textId="77777777" w:rsidR="003F51BB" w:rsidRDefault="003F51BB" w:rsidP="003F51BB">
      <w:pPr>
        <w:pStyle w:val="NormalWeb"/>
        <w:spacing w:before="300" w:beforeAutospacing="0" w:after="300" w:afterAutospacing="0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Supported by</w:t>
      </w:r>
      <w:r>
        <w:rPr>
          <w:rFonts w:ascii="Arial" w:hAnsi="Arial" w:cs="Arial"/>
          <w:i/>
          <w:iCs/>
          <w:color w:val="000000"/>
          <w:sz w:val="22"/>
          <w:szCs w:val="22"/>
        </w:rPr>
        <w:t>:  Data Collection and Use committee; Lead Applicant Agency HMIS Staff</w:t>
      </w:r>
    </w:p>
    <w:p w14:paraId="17223347" w14:textId="77777777" w:rsidR="003F51BB" w:rsidRDefault="003F51BB" w:rsidP="003F51BB">
      <w:pPr>
        <w:pStyle w:val="NormalWeb"/>
        <w:spacing w:before="300" w:beforeAutospacing="0" w:after="300" w:afterAutospacing="0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Objectives:</w:t>
      </w:r>
    </w:p>
    <w:p w14:paraId="1615E158" w14:textId="77777777" w:rsidR="003F51BB" w:rsidRDefault="003F51BB" w:rsidP="003F51BB">
      <w:pPr>
        <w:pStyle w:val="NormalWeb"/>
        <w:numPr>
          <w:ilvl w:val="0"/>
          <w:numId w:val="3"/>
        </w:numPr>
        <w:spacing w:before="30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Ensure providers understand and know the requirements for collection, entry and use of data to meet HUD/HMIS standards.</w:t>
      </w:r>
    </w:p>
    <w:p w14:paraId="6072A96F" w14:textId="77777777" w:rsidR="003F51BB" w:rsidRDefault="003F51BB" w:rsidP="003F51B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Work towards 100% HMIS participation of homeless providers.</w:t>
      </w:r>
    </w:p>
    <w:p w14:paraId="29DAF792" w14:textId="77777777" w:rsidR="003F51BB" w:rsidRDefault="003F51BB" w:rsidP="003F51B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Develop and implement external system data sharing and collection processes.</w:t>
      </w:r>
    </w:p>
    <w:p w14:paraId="50585343" w14:textId="77777777" w:rsidR="003F51BB" w:rsidRDefault="003F51BB" w:rsidP="003F51BB">
      <w:pPr>
        <w:pStyle w:val="NormalWeb"/>
        <w:numPr>
          <w:ilvl w:val="0"/>
          <w:numId w:val="3"/>
        </w:numPr>
        <w:spacing w:before="0" w:beforeAutospacing="0" w:after="30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Explore and discuss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commonly-used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data and performance measures on a regular basis.</w:t>
      </w:r>
    </w:p>
    <w:p w14:paraId="179378FD" w14:textId="77777777" w:rsidR="007465F4" w:rsidRPr="002C7631" w:rsidRDefault="003F51BB" w:rsidP="002C7631"/>
    <w:sectPr w:rsidR="007465F4" w:rsidRPr="002C7631" w:rsidSect="002C763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756DB"/>
    <w:multiLevelType w:val="multilevel"/>
    <w:tmpl w:val="B91E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41B60"/>
    <w:multiLevelType w:val="multilevel"/>
    <w:tmpl w:val="AE50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79149E"/>
    <w:multiLevelType w:val="multilevel"/>
    <w:tmpl w:val="4FB2D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31"/>
    <w:rsid w:val="000507E4"/>
    <w:rsid w:val="002060F6"/>
    <w:rsid w:val="002C7631"/>
    <w:rsid w:val="0036643A"/>
    <w:rsid w:val="003F51BB"/>
    <w:rsid w:val="008C614F"/>
    <w:rsid w:val="00E6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23C7"/>
  <w15:chartTrackingRefBased/>
  <w15:docId w15:val="{2F23FBB6-DD0B-4CE5-910F-C21535CA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Fickenworth</dc:creator>
  <cp:keywords/>
  <dc:description/>
  <cp:lastModifiedBy>George Fickenworth</cp:lastModifiedBy>
  <cp:revision>3</cp:revision>
  <dcterms:created xsi:type="dcterms:W3CDTF">2021-10-15T18:40:00Z</dcterms:created>
  <dcterms:modified xsi:type="dcterms:W3CDTF">2021-10-15T18:40:00Z</dcterms:modified>
</cp:coreProperties>
</file>